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69" w:rsidRPr="00D53298" w:rsidRDefault="00F30C6A" w:rsidP="001C1E87">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令和　</w:t>
      </w:r>
      <w:r w:rsidR="002F3B02">
        <w:rPr>
          <w:rFonts w:ascii="HG丸ｺﾞｼｯｸM-PRO" w:eastAsia="HG丸ｺﾞｼｯｸM-PRO" w:hAnsi="HG丸ｺﾞｼｯｸM-PRO" w:hint="eastAsia"/>
          <w:sz w:val="26"/>
          <w:szCs w:val="26"/>
        </w:rPr>
        <w:t xml:space="preserve">　</w:t>
      </w:r>
      <w:r w:rsidR="00D42269" w:rsidRPr="00D53298">
        <w:rPr>
          <w:rFonts w:ascii="HG丸ｺﾞｼｯｸM-PRO" w:eastAsia="HG丸ｺﾞｼｯｸM-PRO" w:hAnsi="HG丸ｺﾞｼｯｸM-PRO" w:hint="eastAsia"/>
          <w:sz w:val="26"/>
          <w:szCs w:val="26"/>
        </w:rPr>
        <w:t>年　　月　　日</w:t>
      </w:r>
    </w:p>
    <w:p w:rsidR="00D42269" w:rsidRPr="00D53298" w:rsidRDefault="00961032">
      <w:pPr>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（宛先）</w:t>
      </w:r>
      <w:r w:rsidR="00820368">
        <w:rPr>
          <w:rFonts w:ascii="HG丸ｺﾞｼｯｸM-PRO" w:eastAsia="HG丸ｺﾞｼｯｸM-PRO" w:hAnsi="HG丸ｺﾞｼｯｸM-PRO" w:hint="eastAsia"/>
          <w:sz w:val="26"/>
          <w:szCs w:val="26"/>
          <w:u w:val="single"/>
        </w:rPr>
        <w:t>野田市教育委員会</w:t>
      </w:r>
      <w:r>
        <w:rPr>
          <w:rFonts w:ascii="HG丸ｺﾞｼｯｸM-PRO" w:eastAsia="HG丸ｺﾞｼｯｸM-PRO" w:hAnsi="HG丸ｺﾞｼｯｸM-PRO" w:hint="eastAsia"/>
          <w:sz w:val="26"/>
          <w:szCs w:val="26"/>
          <w:u w:val="single"/>
        </w:rPr>
        <w:t xml:space="preserve">　</w:t>
      </w:r>
    </w:p>
    <w:p w:rsidR="00D42269" w:rsidRPr="00D53298" w:rsidRDefault="00D42269" w:rsidP="004B2869">
      <w:pPr>
        <w:wordWrap w:val="0"/>
        <w:spacing w:line="280" w:lineRule="exact"/>
        <w:jc w:val="right"/>
        <w:rPr>
          <w:rFonts w:ascii="HG丸ｺﾞｼｯｸM-PRO" w:eastAsia="HG丸ｺﾞｼｯｸM-PRO" w:hAnsi="HG丸ｺﾞｼｯｸM-PRO"/>
          <w:sz w:val="26"/>
          <w:szCs w:val="26"/>
          <w:u w:val="single"/>
        </w:rPr>
      </w:pPr>
      <w:r w:rsidRPr="00D53298">
        <w:rPr>
          <w:rFonts w:ascii="HG丸ｺﾞｼｯｸM-PRO" w:eastAsia="HG丸ｺﾞｼｯｸM-PRO" w:hAnsi="HG丸ｺﾞｼｯｸM-PRO" w:hint="eastAsia"/>
          <w:sz w:val="26"/>
          <w:szCs w:val="26"/>
          <w:u w:val="single"/>
        </w:rPr>
        <w:t>団</w:t>
      </w:r>
      <w:r w:rsidR="003B303A" w:rsidRPr="00D53298">
        <w:rPr>
          <w:rFonts w:ascii="HG丸ｺﾞｼｯｸM-PRO" w:eastAsia="HG丸ｺﾞｼｯｸM-PRO" w:hAnsi="HG丸ｺﾞｼｯｸM-PRO" w:hint="eastAsia"/>
          <w:sz w:val="26"/>
          <w:szCs w:val="26"/>
          <w:u w:val="single"/>
        </w:rPr>
        <w:t xml:space="preserve"> </w:t>
      </w:r>
      <w:r w:rsidR="004036C1">
        <w:rPr>
          <w:rFonts w:ascii="HG丸ｺﾞｼｯｸM-PRO" w:eastAsia="HG丸ｺﾞｼｯｸM-PRO" w:hAnsi="HG丸ｺﾞｼｯｸM-PRO" w:hint="eastAsia"/>
          <w:sz w:val="26"/>
          <w:szCs w:val="26"/>
          <w:u w:val="single"/>
        </w:rPr>
        <w:t xml:space="preserve">　　</w:t>
      </w:r>
      <w:r w:rsidRPr="00D53298">
        <w:rPr>
          <w:rFonts w:ascii="HG丸ｺﾞｼｯｸM-PRO" w:eastAsia="HG丸ｺﾞｼｯｸM-PRO" w:hAnsi="HG丸ｺﾞｼｯｸM-PRO" w:hint="eastAsia"/>
          <w:sz w:val="26"/>
          <w:szCs w:val="26"/>
          <w:u w:val="single"/>
        </w:rPr>
        <w:t>体</w:t>
      </w:r>
      <w:r w:rsidR="004036C1">
        <w:rPr>
          <w:rFonts w:ascii="HG丸ｺﾞｼｯｸM-PRO" w:eastAsia="HG丸ｺﾞｼｯｸM-PRO" w:hAnsi="HG丸ｺﾞｼｯｸM-PRO" w:hint="eastAsia"/>
          <w:sz w:val="26"/>
          <w:szCs w:val="26"/>
          <w:u w:val="single"/>
        </w:rPr>
        <w:t xml:space="preserve">　　</w:t>
      </w:r>
      <w:r w:rsidR="003B303A" w:rsidRPr="00D53298">
        <w:rPr>
          <w:rFonts w:ascii="HG丸ｺﾞｼｯｸM-PRO" w:eastAsia="HG丸ｺﾞｼｯｸM-PRO" w:hAnsi="HG丸ｺﾞｼｯｸM-PRO" w:hint="eastAsia"/>
          <w:sz w:val="26"/>
          <w:szCs w:val="26"/>
          <w:u w:val="single"/>
        </w:rPr>
        <w:t xml:space="preserve"> </w:t>
      </w:r>
      <w:r w:rsidRPr="00D53298">
        <w:rPr>
          <w:rFonts w:ascii="HG丸ｺﾞｼｯｸM-PRO" w:eastAsia="HG丸ｺﾞｼｯｸM-PRO" w:hAnsi="HG丸ｺﾞｼｯｸM-PRO" w:hint="eastAsia"/>
          <w:sz w:val="26"/>
          <w:szCs w:val="26"/>
          <w:u w:val="single"/>
        </w:rPr>
        <w:t>名</w:t>
      </w:r>
      <w:r w:rsidR="003B303A" w:rsidRPr="00D53298">
        <w:rPr>
          <w:rFonts w:ascii="HG丸ｺﾞｼｯｸM-PRO" w:eastAsia="HG丸ｺﾞｼｯｸM-PRO" w:hAnsi="HG丸ｺﾞｼｯｸM-PRO" w:hint="eastAsia"/>
          <w:sz w:val="26"/>
          <w:szCs w:val="26"/>
          <w:u w:val="single"/>
        </w:rPr>
        <w:t xml:space="preserve">　</w:t>
      </w:r>
      <w:r w:rsidRPr="00D53298">
        <w:rPr>
          <w:rFonts w:ascii="HG丸ｺﾞｼｯｸM-PRO" w:eastAsia="HG丸ｺﾞｼｯｸM-PRO" w:hAnsi="HG丸ｺﾞｼｯｸM-PRO" w:hint="eastAsia"/>
          <w:sz w:val="26"/>
          <w:szCs w:val="26"/>
          <w:u w:val="single"/>
        </w:rPr>
        <w:t xml:space="preserve">　　　　　　　　　　</w:t>
      </w:r>
    </w:p>
    <w:p w:rsidR="0098639A" w:rsidRPr="00262FCE" w:rsidRDefault="002A3F54" w:rsidP="004B2869">
      <w:pPr>
        <w:wordWrap w:val="0"/>
        <w:spacing w:beforeLines="50" w:before="178" w:line="280" w:lineRule="exact"/>
        <w:jc w:val="righ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利用</w:t>
      </w:r>
      <w:r w:rsidR="005D3A9F" w:rsidRPr="00262FCE">
        <w:rPr>
          <w:rFonts w:ascii="HG丸ｺﾞｼｯｸM-PRO" w:eastAsia="HG丸ｺﾞｼｯｸM-PRO" w:hAnsi="HG丸ｺﾞｼｯｸM-PRO" w:hint="eastAsia"/>
          <w:sz w:val="26"/>
          <w:szCs w:val="26"/>
          <w:u w:val="single"/>
        </w:rPr>
        <w:t>責任者</w:t>
      </w:r>
      <w:r w:rsidR="004036C1">
        <w:rPr>
          <w:rFonts w:ascii="HG丸ｺﾞｼｯｸM-PRO" w:eastAsia="HG丸ｺﾞｼｯｸM-PRO" w:hAnsi="HG丸ｺﾞｼｯｸM-PRO" w:hint="eastAsia"/>
          <w:sz w:val="26"/>
          <w:szCs w:val="26"/>
          <w:u w:val="single"/>
        </w:rPr>
        <w:t xml:space="preserve">　</w:t>
      </w:r>
      <w:r w:rsidR="0098639A" w:rsidRPr="00262FCE">
        <w:rPr>
          <w:rFonts w:ascii="HG丸ｺﾞｼｯｸM-PRO" w:eastAsia="HG丸ｺﾞｼｯｸM-PRO" w:hAnsi="HG丸ｺﾞｼｯｸM-PRO" w:hint="eastAsia"/>
          <w:sz w:val="26"/>
          <w:szCs w:val="26"/>
          <w:u w:val="single"/>
        </w:rPr>
        <w:t xml:space="preserve">氏名　　　　　　　　　　　</w:t>
      </w:r>
    </w:p>
    <w:p w:rsidR="00D53298" w:rsidRPr="00262FCE" w:rsidRDefault="002A3F54" w:rsidP="004B2869">
      <w:pPr>
        <w:wordWrap w:val="0"/>
        <w:spacing w:beforeLines="50" w:before="178" w:line="280" w:lineRule="exact"/>
        <w:jc w:val="righ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sz w:val="26"/>
          <w:szCs w:val="26"/>
          <w:u w:val="single"/>
        </w:rPr>
        <w:t>利用</w:t>
      </w:r>
      <w:r w:rsidR="00D53298" w:rsidRPr="00262FCE">
        <w:rPr>
          <w:rFonts w:ascii="HG丸ｺﾞｼｯｸM-PRO" w:eastAsia="HG丸ｺﾞｼｯｸM-PRO" w:hAnsi="HG丸ｺﾞｼｯｸM-PRO" w:hint="eastAsia"/>
          <w:sz w:val="26"/>
          <w:szCs w:val="26"/>
          <w:u w:val="single"/>
        </w:rPr>
        <w:t>責任者連絡先</w:t>
      </w:r>
      <w:r w:rsidR="009122F6">
        <w:rPr>
          <w:rFonts w:ascii="HG丸ｺﾞｼｯｸM-PRO" w:eastAsia="HG丸ｺﾞｼｯｸM-PRO" w:hAnsi="HG丸ｺﾞｼｯｸM-PRO" w:hint="eastAsia"/>
          <w:sz w:val="26"/>
          <w:szCs w:val="26"/>
          <w:u w:val="single"/>
        </w:rPr>
        <w:t xml:space="preserve">　</w:t>
      </w:r>
      <w:r w:rsidR="00D53298" w:rsidRPr="00262FCE">
        <w:rPr>
          <w:rFonts w:ascii="HG丸ｺﾞｼｯｸM-PRO" w:eastAsia="HG丸ｺﾞｼｯｸM-PRO" w:hAnsi="HG丸ｺﾞｼｯｸM-PRO" w:hint="eastAsia"/>
          <w:sz w:val="26"/>
          <w:szCs w:val="26"/>
          <w:u w:val="single"/>
        </w:rPr>
        <w:t xml:space="preserve">　　　　　　　　　　</w:t>
      </w:r>
    </w:p>
    <w:p w:rsidR="00106AD9" w:rsidRPr="00F30C6A" w:rsidRDefault="00F30C6A" w:rsidP="00106AD9">
      <w:pPr>
        <w:jc w:val="center"/>
        <w:rPr>
          <w:rFonts w:ascii="HG丸ｺﾞｼｯｸM-PRO" w:eastAsia="HG丸ｺﾞｼｯｸM-PRO" w:hAnsi="HG丸ｺﾞｼｯｸM-PRO"/>
          <w:sz w:val="28"/>
          <w:szCs w:val="26"/>
        </w:rPr>
      </w:pPr>
      <w:r w:rsidRPr="00F30C6A">
        <w:rPr>
          <w:rFonts w:ascii="HG丸ｺﾞｼｯｸM-PRO" w:eastAsia="HG丸ｺﾞｼｯｸM-PRO" w:hAnsi="HG丸ｺﾞｼｯｸM-PRO" w:hint="eastAsia"/>
          <w:sz w:val="28"/>
          <w:szCs w:val="26"/>
        </w:rPr>
        <w:t>新型コロナウイルス感染防止対策計画書</w:t>
      </w:r>
    </w:p>
    <w:p w:rsidR="00D42269" w:rsidRDefault="00D42269">
      <w:pPr>
        <w:rPr>
          <w:rFonts w:ascii="HG丸ｺﾞｼｯｸM-PRO" w:eastAsia="HG丸ｺﾞｼｯｸM-PRO" w:hAnsi="HG丸ｺﾞｼｯｸM-PRO"/>
          <w:sz w:val="26"/>
          <w:szCs w:val="26"/>
        </w:rPr>
      </w:pPr>
      <w:r w:rsidRPr="00262FCE">
        <w:rPr>
          <w:rFonts w:ascii="HG丸ｺﾞｼｯｸM-PRO" w:eastAsia="HG丸ｺﾞｼｯｸM-PRO" w:hAnsi="HG丸ｺﾞｼｯｸM-PRO" w:hint="eastAsia"/>
          <w:sz w:val="26"/>
          <w:szCs w:val="26"/>
        </w:rPr>
        <w:t xml:space="preserve">　</w:t>
      </w:r>
      <w:r w:rsidR="00E13C97">
        <w:rPr>
          <w:rFonts w:ascii="HG丸ｺﾞｼｯｸM-PRO" w:eastAsia="HG丸ｺﾞｼｯｸM-PRO" w:hAnsi="HG丸ｺﾞｼｯｸM-PRO" w:hint="eastAsia"/>
          <w:sz w:val="26"/>
          <w:szCs w:val="26"/>
        </w:rPr>
        <w:t>私たちは、</w:t>
      </w:r>
      <w:r w:rsidR="00CE374E">
        <w:rPr>
          <w:rFonts w:ascii="HG丸ｺﾞｼｯｸM-PRO" w:eastAsia="HG丸ｺﾞｼｯｸM-PRO" w:hAnsi="HG丸ｺﾞｼｯｸM-PRO" w:hint="eastAsia"/>
          <w:sz w:val="26"/>
          <w:szCs w:val="26"/>
        </w:rPr>
        <w:t>「</w:t>
      </w:r>
      <w:r w:rsidR="003C55D9">
        <w:rPr>
          <w:rFonts w:ascii="HG丸ｺﾞｼｯｸM-PRO" w:eastAsia="HG丸ｺﾞｼｯｸM-PRO" w:hAnsi="HG丸ｺﾞｼｯｸM-PRO" w:hint="eastAsia"/>
          <w:sz w:val="26"/>
          <w:szCs w:val="26"/>
        </w:rPr>
        <w:t>劇場</w:t>
      </w:r>
      <w:r w:rsidR="004D1DB6">
        <w:rPr>
          <w:rFonts w:ascii="HG丸ｺﾞｼｯｸM-PRO" w:eastAsia="HG丸ｺﾞｼｯｸM-PRO" w:hAnsi="HG丸ｺﾞｼｯｸM-PRO" w:hint="eastAsia"/>
          <w:sz w:val="26"/>
          <w:szCs w:val="26"/>
        </w:rPr>
        <w:t>、</w:t>
      </w:r>
      <w:bookmarkStart w:id="0" w:name="_GoBack"/>
      <w:bookmarkEnd w:id="0"/>
      <w:r w:rsidR="003C55D9">
        <w:rPr>
          <w:rFonts w:ascii="HG丸ｺﾞｼｯｸM-PRO" w:eastAsia="HG丸ｺﾞｼｯｸM-PRO" w:hAnsi="HG丸ｺﾞｼｯｸM-PRO" w:hint="eastAsia"/>
          <w:sz w:val="26"/>
          <w:szCs w:val="26"/>
        </w:rPr>
        <w:t>音楽堂等における新型コロナウイルス感染拡大予防ガイドライン改定版</w:t>
      </w:r>
      <w:r w:rsidR="00CE374E">
        <w:rPr>
          <w:rFonts w:ascii="HG丸ｺﾞｼｯｸM-PRO" w:eastAsia="HG丸ｺﾞｼｯｸM-PRO" w:hAnsi="HG丸ｺﾞｼｯｸM-PRO" w:hint="eastAsia"/>
          <w:sz w:val="26"/>
          <w:szCs w:val="26"/>
        </w:rPr>
        <w:t>」「新型コロナウイルス感染防止対策マニュアル」</w:t>
      </w:r>
      <w:r w:rsidR="003C55D9">
        <w:rPr>
          <w:rFonts w:ascii="HG丸ｺﾞｼｯｸM-PRO" w:eastAsia="HG丸ｺﾞｼｯｸM-PRO" w:hAnsi="HG丸ｺﾞｼｯｸM-PRO" w:hint="eastAsia"/>
          <w:sz w:val="26"/>
          <w:szCs w:val="26"/>
        </w:rPr>
        <w:t>等を遵守し、次</w:t>
      </w:r>
      <w:r w:rsidR="00F30C6A">
        <w:rPr>
          <w:rFonts w:ascii="HG丸ｺﾞｼｯｸM-PRO" w:eastAsia="HG丸ｺﾞｼｯｸM-PRO" w:hAnsi="HG丸ｺﾞｼｯｸM-PRO" w:hint="eastAsia"/>
          <w:sz w:val="26"/>
          <w:szCs w:val="26"/>
        </w:rPr>
        <w:t>の感染防止対策を行い、</w:t>
      </w:r>
      <w:r w:rsidR="00E13C97">
        <w:rPr>
          <w:rFonts w:ascii="HG丸ｺﾞｼｯｸM-PRO" w:eastAsia="HG丸ｺﾞｼｯｸM-PRO" w:hAnsi="HG丸ｺﾞｼｯｸM-PRO" w:hint="eastAsia"/>
          <w:sz w:val="26"/>
          <w:szCs w:val="26"/>
        </w:rPr>
        <w:t>施設を</w:t>
      </w:r>
      <w:r w:rsidR="002A3F54">
        <w:rPr>
          <w:rFonts w:ascii="HG丸ｺﾞｼｯｸM-PRO" w:eastAsia="HG丸ｺﾞｼｯｸM-PRO" w:hAnsi="HG丸ｺﾞｼｯｸM-PRO" w:hint="eastAsia"/>
          <w:sz w:val="26"/>
          <w:szCs w:val="26"/>
        </w:rPr>
        <w:t>利用</w:t>
      </w:r>
      <w:r w:rsidR="003B303A" w:rsidRPr="00262FCE">
        <w:rPr>
          <w:rFonts w:ascii="HG丸ｺﾞｼｯｸM-PRO" w:eastAsia="HG丸ｺﾞｼｯｸM-PRO" w:hAnsi="HG丸ｺﾞｼｯｸM-PRO" w:hint="eastAsia"/>
          <w:sz w:val="26"/>
          <w:szCs w:val="26"/>
        </w:rPr>
        <w:t>します。</w:t>
      </w:r>
    </w:p>
    <w:tbl>
      <w:tblPr>
        <w:tblStyle w:val="a3"/>
        <w:tblW w:w="0" w:type="auto"/>
        <w:tblLook w:val="04A0" w:firstRow="1" w:lastRow="0" w:firstColumn="1" w:lastColumn="0" w:noHBand="0" w:noVBand="1"/>
      </w:tblPr>
      <w:tblGrid>
        <w:gridCol w:w="1413"/>
        <w:gridCol w:w="1984"/>
        <w:gridCol w:w="6345"/>
      </w:tblGrid>
      <w:tr w:rsidR="00F30C6A" w:rsidRPr="00ED2AC1" w:rsidTr="00F30C6A">
        <w:tc>
          <w:tcPr>
            <w:tcW w:w="1413" w:type="dxa"/>
          </w:tcPr>
          <w:p w:rsidR="00F30C6A" w:rsidRPr="00ED2AC1" w:rsidRDefault="00F30C6A" w:rsidP="004036C1">
            <w:pPr>
              <w:jc w:val="distribute"/>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利用日時</w:t>
            </w:r>
          </w:p>
        </w:tc>
        <w:tc>
          <w:tcPr>
            <w:tcW w:w="8329" w:type="dxa"/>
            <w:gridSpan w:val="2"/>
          </w:tcPr>
          <w:p w:rsidR="00211C4B" w:rsidRPr="00ED2AC1" w:rsidRDefault="00F30C6A" w:rsidP="00211C4B">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令和　　年　　月　　日　　曜日</w:t>
            </w:r>
            <w:r w:rsidR="00211C4B" w:rsidRPr="00ED2AC1">
              <w:rPr>
                <w:rFonts w:ascii="HG丸ｺﾞｼｯｸM-PRO" w:eastAsia="HG丸ｺﾞｼｯｸM-PRO" w:hAnsi="HG丸ｺﾞｼｯｸM-PRO" w:hint="eastAsia"/>
                <w:sz w:val="24"/>
                <w:szCs w:val="26"/>
              </w:rPr>
              <w:t xml:space="preserve">　　時から</w:t>
            </w:r>
          </w:p>
          <w:p w:rsidR="00F30C6A" w:rsidRPr="00ED2AC1" w:rsidRDefault="00F30C6A" w:rsidP="00211C4B">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令和　　年　　月　　日　　曜日</w:t>
            </w:r>
            <w:r w:rsidR="00211C4B" w:rsidRPr="00ED2AC1">
              <w:rPr>
                <w:rFonts w:ascii="HG丸ｺﾞｼｯｸM-PRO" w:eastAsia="HG丸ｺﾞｼｯｸM-PRO" w:hAnsi="HG丸ｺﾞｼｯｸM-PRO" w:hint="eastAsia"/>
                <w:sz w:val="24"/>
                <w:szCs w:val="26"/>
              </w:rPr>
              <w:t xml:space="preserve">　　時まで</w:t>
            </w:r>
          </w:p>
        </w:tc>
      </w:tr>
      <w:tr w:rsidR="00F30C6A" w:rsidRPr="00ED2AC1" w:rsidTr="00F30C6A">
        <w:tc>
          <w:tcPr>
            <w:tcW w:w="1413" w:type="dxa"/>
          </w:tcPr>
          <w:p w:rsidR="00F30C6A" w:rsidRPr="00ED2AC1" w:rsidRDefault="00F30C6A" w:rsidP="004036C1">
            <w:pPr>
              <w:jc w:val="distribute"/>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行事名</w:t>
            </w:r>
          </w:p>
        </w:tc>
        <w:tc>
          <w:tcPr>
            <w:tcW w:w="8329" w:type="dxa"/>
            <w:gridSpan w:val="2"/>
          </w:tcPr>
          <w:p w:rsidR="00F30C6A" w:rsidRPr="00ED2AC1" w:rsidRDefault="00F30C6A">
            <w:pPr>
              <w:rPr>
                <w:rFonts w:ascii="HG丸ｺﾞｼｯｸM-PRO" w:eastAsia="HG丸ｺﾞｼｯｸM-PRO" w:hAnsi="HG丸ｺﾞｼｯｸM-PRO"/>
                <w:sz w:val="24"/>
                <w:szCs w:val="26"/>
              </w:rPr>
            </w:pPr>
          </w:p>
        </w:tc>
      </w:tr>
      <w:tr w:rsidR="00F30C6A" w:rsidRPr="00183133" w:rsidTr="004036C1">
        <w:trPr>
          <w:trHeight w:val="1822"/>
        </w:trPr>
        <w:tc>
          <w:tcPr>
            <w:tcW w:w="1413" w:type="dxa"/>
            <w:vAlign w:val="center"/>
          </w:tcPr>
          <w:p w:rsidR="00F30C6A" w:rsidRPr="00ED2AC1" w:rsidRDefault="00F30C6A" w:rsidP="004036C1">
            <w:pPr>
              <w:jc w:val="distribute"/>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行事内容</w:t>
            </w:r>
          </w:p>
        </w:tc>
        <w:tc>
          <w:tcPr>
            <w:tcW w:w="8329" w:type="dxa"/>
            <w:gridSpan w:val="2"/>
          </w:tcPr>
          <w:p w:rsidR="004036C1" w:rsidRDefault="00ED2AC1" w:rsidP="004036C1">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（公演の概要）</w:t>
            </w:r>
          </w:p>
          <w:p w:rsidR="00ED2AC1" w:rsidRDefault="00ED2AC1" w:rsidP="004036C1">
            <w:pPr>
              <w:rPr>
                <w:rFonts w:ascii="HG丸ｺﾞｼｯｸM-PRO" w:eastAsia="HG丸ｺﾞｼｯｸM-PRO" w:hAnsi="HG丸ｺﾞｼｯｸM-PRO"/>
                <w:sz w:val="24"/>
                <w:szCs w:val="26"/>
              </w:rPr>
            </w:pPr>
          </w:p>
          <w:p w:rsidR="00ED2AC1" w:rsidRDefault="00ED2AC1" w:rsidP="004036C1">
            <w:pPr>
              <w:rPr>
                <w:rFonts w:ascii="HG丸ｺﾞｼｯｸM-PRO" w:eastAsia="HG丸ｺﾞｼｯｸM-PRO" w:hAnsi="HG丸ｺﾞｼｯｸM-PRO"/>
                <w:sz w:val="24"/>
                <w:szCs w:val="26"/>
              </w:rPr>
            </w:pPr>
          </w:p>
          <w:p w:rsidR="00ED2AC1" w:rsidRDefault="00ED2AC1" w:rsidP="00183133">
            <w:pP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（観客</w:t>
            </w:r>
            <w:r w:rsidR="00183133">
              <w:rPr>
                <w:rFonts w:ascii="HG丸ｺﾞｼｯｸM-PRO" w:eastAsia="HG丸ｺﾞｼｯｸM-PRO" w:hAnsi="HG丸ｺﾞｼｯｸM-PRO" w:hint="eastAsia"/>
                <w:sz w:val="24"/>
                <w:szCs w:val="26"/>
              </w:rPr>
              <w:t>の状態：観客が歓声、声援等を発し、又は歌唱などを行うか）</w:t>
            </w:r>
          </w:p>
          <w:p w:rsidR="00183133" w:rsidRPr="00ED2AC1" w:rsidRDefault="00183133" w:rsidP="00183133">
            <w:pPr>
              <w:rPr>
                <w:rFonts w:ascii="HG丸ｺﾞｼｯｸM-PRO" w:eastAsia="HG丸ｺﾞｼｯｸM-PRO" w:hAnsi="HG丸ｺﾞｼｯｸM-PRO"/>
                <w:sz w:val="24"/>
                <w:szCs w:val="26"/>
              </w:rPr>
            </w:pPr>
          </w:p>
        </w:tc>
      </w:tr>
      <w:tr w:rsidR="00211C4B" w:rsidRPr="00ED2AC1" w:rsidTr="00B03B2B">
        <w:trPr>
          <w:trHeight w:val="227"/>
        </w:trPr>
        <w:tc>
          <w:tcPr>
            <w:tcW w:w="3397" w:type="dxa"/>
            <w:gridSpan w:val="2"/>
          </w:tcPr>
          <w:p w:rsidR="00211C4B" w:rsidRPr="00ED2AC1" w:rsidRDefault="00211C4B">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入場予定人数</w:t>
            </w:r>
          </w:p>
        </w:tc>
        <w:tc>
          <w:tcPr>
            <w:tcW w:w="6345" w:type="dxa"/>
          </w:tcPr>
          <w:p w:rsidR="00211C4B" w:rsidRPr="00ED2AC1" w:rsidRDefault="00211C4B">
            <w:pPr>
              <w:rPr>
                <w:rFonts w:ascii="HG丸ｺﾞｼｯｸM-PRO" w:eastAsia="HG丸ｺﾞｼｯｸM-PRO" w:hAnsi="HG丸ｺﾞｼｯｸM-PRO"/>
                <w:sz w:val="24"/>
                <w:szCs w:val="26"/>
              </w:rPr>
            </w:pPr>
          </w:p>
        </w:tc>
      </w:tr>
      <w:tr w:rsidR="00211C4B" w:rsidRPr="00ED2AC1" w:rsidTr="00B03B2B">
        <w:trPr>
          <w:trHeight w:val="289"/>
        </w:trPr>
        <w:tc>
          <w:tcPr>
            <w:tcW w:w="3397" w:type="dxa"/>
            <w:gridSpan w:val="2"/>
          </w:tcPr>
          <w:p w:rsidR="00211C4B" w:rsidRPr="00ED2AC1" w:rsidRDefault="00211C4B">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出演者総人数</w:t>
            </w:r>
          </w:p>
        </w:tc>
        <w:tc>
          <w:tcPr>
            <w:tcW w:w="6345" w:type="dxa"/>
          </w:tcPr>
          <w:p w:rsidR="00211C4B" w:rsidRPr="00ED2AC1" w:rsidRDefault="00211C4B">
            <w:pPr>
              <w:rPr>
                <w:rFonts w:ascii="HG丸ｺﾞｼｯｸM-PRO" w:eastAsia="HG丸ｺﾞｼｯｸM-PRO" w:hAnsi="HG丸ｺﾞｼｯｸM-PRO"/>
                <w:sz w:val="24"/>
                <w:szCs w:val="26"/>
              </w:rPr>
            </w:pPr>
          </w:p>
        </w:tc>
      </w:tr>
      <w:tr w:rsidR="00211C4B" w:rsidRPr="00ED2AC1" w:rsidTr="00B03B2B">
        <w:trPr>
          <w:trHeight w:val="289"/>
        </w:trPr>
        <w:tc>
          <w:tcPr>
            <w:tcW w:w="3397" w:type="dxa"/>
            <w:gridSpan w:val="2"/>
          </w:tcPr>
          <w:p w:rsidR="00211C4B" w:rsidRPr="00ED2AC1" w:rsidRDefault="00211C4B">
            <w:pPr>
              <w:rPr>
                <w:rFonts w:ascii="HG丸ｺﾞｼｯｸM-PRO" w:eastAsia="HG丸ｺﾞｼｯｸM-PRO" w:hAnsi="HG丸ｺﾞｼｯｸM-PRO"/>
                <w:sz w:val="24"/>
                <w:szCs w:val="26"/>
              </w:rPr>
            </w:pPr>
            <w:r w:rsidRPr="00ED2AC1">
              <w:rPr>
                <w:rFonts w:ascii="HG丸ｺﾞｼｯｸM-PRO" w:eastAsia="HG丸ｺﾞｼｯｸM-PRO" w:hAnsi="HG丸ｺﾞｼｯｸM-PRO" w:hint="eastAsia"/>
                <w:sz w:val="24"/>
                <w:szCs w:val="26"/>
              </w:rPr>
              <w:t>同時に舞台に上がる最大人数</w:t>
            </w:r>
          </w:p>
        </w:tc>
        <w:tc>
          <w:tcPr>
            <w:tcW w:w="6345" w:type="dxa"/>
          </w:tcPr>
          <w:p w:rsidR="00211C4B" w:rsidRPr="00ED2AC1" w:rsidRDefault="00211C4B">
            <w:pPr>
              <w:rPr>
                <w:rFonts w:ascii="HG丸ｺﾞｼｯｸM-PRO" w:eastAsia="HG丸ｺﾞｼｯｸM-PRO" w:hAnsi="HG丸ｺﾞｼｯｸM-PRO"/>
                <w:sz w:val="24"/>
                <w:szCs w:val="26"/>
              </w:rPr>
            </w:pPr>
          </w:p>
        </w:tc>
      </w:tr>
    </w:tbl>
    <w:p w:rsidR="00F30C6A" w:rsidRDefault="00F30C6A">
      <w:pPr>
        <w:rPr>
          <w:rFonts w:ascii="HG丸ｺﾞｼｯｸM-PRO" w:eastAsia="HG丸ｺﾞｼｯｸM-PRO" w:hAnsi="HG丸ｺﾞｼｯｸM-PRO"/>
          <w:sz w:val="26"/>
          <w:szCs w:val="26"/>
        </w:rPr>
      </w:pPr>
    </w:p>
    <w:p w:rsidR="00F30C6A" w:rsidRDefault="00ED2AC1">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ED2AC1">
        <w:rPr>
          <w:rFonts w:ascii="HG丸ｺﾞｼｯｸM-PRO" w:eastAsia="HG丸ｺﾞｼｯｸM-PRO" w:hAnsi="HG丸ｺﾞｼｯｸM-PRO" w:hint="eastAsia"/>
          <w:sz w:val="26"/>
          <w:szCs w:val="26"/>
        </w:rPr>
        <w:t>新型コロナウイルス感染防止対策計画</w:t>
      </w:r>
      <w:r>
        <w:rPr>
          <w:rFonts w:ascii="HG丸ｺﾞｼｯｸM-PRO" w:eastAsia="HG丸ｺﾞｼｯｸM-PRO" w:hAnsi="HG丸ｺﾞｼｯｸM-PRO" w:hint="eastAsia"/>
          <w:sz w:val="26"/>
          <w:szCs w:val="26"/>
        </w:rPr>
        <w:t>＞</w:t>
      </w:r>
    </w:p>
    <w:tbl>
      <w:tblPr>
        <w:tblStyle w:val="a3"/>
        <w:tblW w:w="9776" w:type="dxa"/>
        <w:tblLook w:val="04A0" w:firstRow="1" w:lastRow="0" w:firstColumn="1" w:lastColumn="0" w:noHBand="0" w:noVBand="1"/>
      </w:tblPr>
      <w:tblGrid>
        <w:gridCol w:w="582"/>
        <w:gridCol w:w="2620"/>
        <w:gridCol w:w="6574"/>
      </w:tblGrid>
      <w:tr w:rsidR="00262FCE" w:rsidRPr="00262FCE" w:rsidTr="00E14DD0">
        <w:trPr>
          <w:trHeight w:val="219"/>
        </w:trPr>
        <w:tc>
          <w:tcPr>
            <w:tcW w:w="582" w:type="dxa"/>
            <w:vAlign w:val="center"/>
          </w:tcPr>
          <w:p w:rsidR="00D42269" w:rsidRPr="00262FCE" w:rsidRDefault="00D42269" w:rsidP="005D3A9F">
            <w:pPr>
              <w:jc w:val="center"/>
              <w:rPr>
                <w:rFonts w:ascii="HG丸ｺﾞｼｯｸM-PRO" w:eastAsia="HG丸ｺﾞｼｯｸM-PRO" w:hAnsi="HG丸ｺﾞｼｯｸM-PRO"/>
                <w:sz w:val="26"/>
                <w:szCs w:val="26"/>
              </w:rPr>
            </w:pPr>
          </w:p>
        </w:tc>
        <w:tc>
          <w:tcPr>
            <w:tcW w:w="2620" w:type="dxa"/>
            <w:vAlign w:val="center"/>
          </w:tcPr>
          <w:p w:rsidR="00D42269" w:rsidRPr="00262FCE" w:rsidRDefault="00D42269" w:rsidP="00F30C6A">
            <w:pPr>
              <w:jc w:val="center"/>
              <w:rPr>
                <w:rFonts w:ascii="HG丸ｺﾞｼｯｸM-PRO" w:eastAsia="HG丸ｺﾞｼｯｸM-PRO" w:hAnsi="HG丸ｺﾞｼｯｸM-PRO"/>
                <w:sz w:val="26"/>
                <w:szCs w:val="26"/>
              </w:rPr>
            </w:pPr>
            <w:r w:rsidRPr="00262FCE">
              <w:rPr>
                <w:rFonts w:ascii="HG丸ｺﾞｼｯｸM-PRO" w:eastAsia="HG丸ｺﾞｼｯｸM-PRO" w:hAnsi="HG丸ｺﾞｼｯｸM-PRO" w:hint="eastAsia"/>
                <w:sz w:val="26"/>
                <w:szCs w:val="26"/>
              </w:rPr>
              <w:t>項</w:t>
            </w:r>
            <w:r w:rsidR="00F30C6A">
              <w:rPr>
                <w:rFonts w:ascii="HG丸ｺﾞｼｯｸM-PRO" w:eastAsia="HG丸ｺﾞｼｯｸM-PRO" w:hAnsi="HG丸ｺﾞｼｯｸM-PRO" w:hint="eastAsia"/>
                <w:sz w:val="26"/>
                <w:szCs w:val="26"/>
              </w:rPr>
              <w:t xml:space="preserve">　　　</w:t>
            </w:r>
            <w:r w:rsidRPr="00262FCE">
              <w:rPr>
                <w:rFonts w:ascii="HG丸ｺﾞｼｯｸM-PRO" w:eastAsia="HG丸ｺﾞｼｯｸM-PRO" w:hAnsi="HG丸ｺﾞｼｯｸM-PRO" w:hint="eastAsia"/>
                <w:sz w:val="26"/>
                <w:szCs w:val="26"/>
              </w:rPr>
              <w:t>目</w:t>
            </w:r>
          </w:p>
        </w:tc>
        <w:tc>
          <w:tcPr>
            <w:tcW w:w="6574" w:type="dxa"/>
          </w:tcPr>
          <w:p w:rsidR="00D42269" w:rsidRPr="00262FCE" w:rsidRDefault="00F30C6A" w:rsidP="00F30C6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対　　　　　策</w:t>
            </w:r>
          </w:p>
        </w:tc>
      </w:tr>
      <w:tr w:rsidR="00947AC8" w:rsidRPr="00262FCE" w:rsidTr="00E14DD0">
        <w:trPr>
          <w:trHeight w:val="1199"/>
        </w:trPr>
        <w:tc>
          <w:tcPr>
            <w:tcW w:w="582" w:type="dxa"/>
            <w:vMerge w:val="restart"/>
            <w:textDirection w:val="tbRlV"/>
            <w:vAlign w:val="center"/>
          </w:tcPr>
          <w:p w:rsidR="00947AC8" w:rsidRPr="00262FCE" w:rsidRDefault="00183133" w:rsidP="00947AC8">
            <w:pPr>
              <w:ind w:left="113" w:right="113"/>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入場時</w:t>
            </w:r>
          </w:p>
        </w:tc>
        <w:tc>
          <w:tcPr>
            <w:tcW w:w="2620" w:type="dxa"/>
            <w:vAlign w:val="center"/>
          </w:tcPr>
          <w:p w:rsidR="00E14DD0" w:rsidRDefault="00E14DD0" w:rsidP="00F30C6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マスク着用の徹底</w:t>
            </w:r>
            <w:r w:rsidR="003E6291">
              <w:rPr>
                <w:rFonts w:ascii="HG丸ｺﾞｼｯｸM-PRO" w:eastAsia="HG丸ｺﾞｼｯｸM-PRO" w:hAnsi="HG丸ｺﾞｼｯｸM-PRO" w:hint="eastAsia"/>
                <w:sz w:val="26"/>
                <w:szCs w:val="26"/>
              </w:rPr>
              <w:t>、</w:t>
            </w:r>
          </w:p>
          <w:p w:rsidR="00947AC8" w:rsidRPr="00F30C6A" w:rsidRDefault="00E14DD0" w:rsidP="00F30C6A">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検温の実施</w:t>
            </w:r>
          </w:p>
        </w:tc>
        <w:tc>
          <w:tcPr>
            <w:tcW w:w="6574" w:type="dxa"/>
          </w:tcPr>
          <w:p w:rsidR="00947AC8" w:rsidRPr="00262FCE" w:rsidRDefault="00947AC8">
            <w:pPr>
              <w:rPr>
                <w:rFonts w:ascii="Segoe UI Symbol" w:eastAsia="HG丸ｺﾞｼｯｸM-PRO" w:hAnsi="Segoe UI Symbol" w:cs="Segoe UI Symbol"/>
                <w:sz w:val="26"/>
                <w:szCs w:val="26"/>
              </w:rPr>
            </w:pPr>
          </w:p>
        </w:tc>
      </w:tr>
      <w:tr w:rsidR="00947AC8" w:rsidRPr="00262FCE" w:rsidTr="00E14DD0">
        <w:trPr>
          <w:trHeight w:val="1273"/>
        </w:trPr>
        <w:tc>
          <w:tcPr>
            <w:tcW w:w="582" w:type="dxa"/>
            <w:vMerge/>
            <w:vAlign w:val="center"/>
          </w:tcPr>
          <w:p w:rsidR="00947AC8" w:rsidRPr="00262FCE" w:rsidRDefault="00947AC8" w:rsidP="005D3A9F">
            <w:pPr>
              <w:jc w:val="center"/>
              <w:rPr>
                <w:rFonts w:ascii="HG丸ｺﾞｼｯｸM-PRO" w:eastAsia="HG丸ｺﾞｼｯｸM-PRO" w:hAnsi="HG丸ｺﾞｼｯｸM-PRO"/>
                <w:sz w:val="26"/>
                <w:szCs w:val="26"/>
              </w:rPr>
            </w:pPr>
          </w:p>
        </w:tc>
        <w:tc>
          <w:tcPr>
            <w:tcW w:w="2620" w:type="dxa"/>
            <w:vAlign w:val="center"/>
          </w:tcPr>
          <w:p w:rsidR="00947AC8" w:rsidRDefault="00183133" w:rsidP="00467B6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密集回避</w:t>
            </w:r>
          </w:p>
        </w:tc>
        <w:tc>
          <w:tcPr>
            <w:tcW w:w="6574" w:type="dxa"/>
          </w:tcPr>
          <w:p w:rsidR="00947AC8" w:rsidRPr="00262FCE" w:rsidRDefault="00947AC8">
            <w:pPr>
              <w:rPr>
                <w:rFonts w:ascii="Segoe UI Symbol" w:eastAsia="HG丸ｺﾞｼｯｸM-PRO" w:hAnsi="Segoe UI Symbol" w:cs="Segoe UI Symbol"/>
                <w:sz w:val="26"/>
                <w:szCs w:val="26"/>
              </w:rPr>
            </w:pPr>
          </w:p>
        </w:tc>
      </w:tr>
      <w:tr w:rsidR="00947AC8" w:rsidRPr="00262FCE" w:rsidTr="00E14DD0">
        <w:trPr>
          <w:trHeight w:val="1122"/>
        </w:trPr>
        <w:tc>
          <w:tcPr>
            <w:tcW w:w="582" w:type="dxa"/>
            <w:vMerge/>
            <w:vAlign w:val="center"/>
          </w:tcPr>
          <w:p w:rsidR="00947AC8" w:rsidRPr="00262FCE" w:rsidRDefault="00947AC8" w:rsidP="005D3A9F">
            <w:pPr>
              <w:jc w:val="center"/>
              <w:rPr>
                <w:rFonts w:ascii="HG丸ｺﾞｼｯｸM-PRO" w:eastAsia="HG丸ｺﾞｼｯｸM-PRO" w:hAnsi="HG丸ｺﾞｼｯｸM-PRO"/>
                <w:sz w:val="26"/>
                <w:szCs w:val="26"/>
              </w:rPr>
            </w:pPr>
          </w:p>
        </w:tc>
        <w:tc>
          <w:tcPr>
            <w:tcW w:w="2620" w:type="dxa"/>
            <w:vAlign w:val="center"/>
          </w:tcPr>
          <w:p w:rsidR="00947AC8" w:rsidRDefault="00FF5E2A"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接触回避</w:t>
            </w:r>
          </w:p>
        </w:tc>
        <w:tc>
          <w:tcPr>
            <w:tcW w:w="6574" w:type="dxa"/>
          </w:tcPr>
          <w:p w:rsidR="00947AC8" w:rsidRPr="00262FCE" w:rsidRDefault="00947AC8">
            <w:pPr>
              <w:rPr>
                <w:rFonts w:ascii="Segoe UI Symbol" w:eastAsia="HG丸ｺﾞｼｯｸM-PRO" w:hAnsi="Segoe UI Symbol" w:cs="Segoe UI Symbol"/>
                <w:sz w:val="26"/>
                <w:szCs w:val="26"/>
              </w:rPr>
            </w:pPr>
          </w:p>
        </w:tc>
      </w:tr>
      <w:tr w:rsidR="00183133" w:rsidRPr="00262FCE" w:rsidTr="00E14DD0">
        <w:trPr>
          <w:trHeight w:val="1265"/>
        </w:trPr>
        <w:tc>
          <w:tcPr>
            <w:tcW w:w="582" w:type="dxa"/>
            <w:textDirection w:val="tbRlV"/>
            <w:vAlign w:val="center"/>
          </w:tcPr>
          <w:p w:rsidR="00183133" w:rsidRPr="00262FCE" w:rsidRDefault="00183133" w:rsidP="00183133">
            <w:pPr>
              <w:ind w:left="113" w:right="113"/>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公演中</w:t>
            </w:r>
          </w:p>
        </w:tc>
        <w:tc>
          <w:tcPr>
            <w:tcW w:w="2620" w:type="dxa"/>
            <w:vAlign w:val="center"/>
          </w:tcPr>
          <w:p w:rsidR="00183133" w:rsidRPr="00262FCE" w:rsidRDefault="00736996" w:rsidP="00EA6C1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ホール内の飛沫防止</w:t>
            </w:r>
          </w:p>
        </w:tc>
        <w:tc>
          <w:tcPr>
            <w:tcW w:w="6574" w:type="dxa"/>
          </w:tcPr>
          <w:p w:rsidR="00183133" w:rsidRPr="00262FCE" w:rsidRDefault="00183133">
            <w:pPr>
              <w:rPr>
                <w:rFonts w:ascii="HG丸ｺﾞｼｯｸM-PRO" w:eastAsia="HG丸ｺﾞｼｯｸM-PRO" w:hAnsi="HG丸ｺﾞｼｯｸM-PRO"/>
                <w:sz w:val="26"/>
                <w:szCs w:val="26"/>
              </w:rPr>
            </w:pPr>
          </w:p>
        </w:tc>
      </w:tr>
      <w:tr w:rsidR="00183133" w:rsidRPr="00262FCE" w:rsidTr="00E14DD0">
        <w:trPr>
          <w:trHeight w:val="1271"/>
        </w:trPr>
        <w:tc>
          <w:tcPr>
            <w:tcW w:w="582" w:type="dxa"/>
            <w:vMerge w:val="restart"/>
            <w:textDirection w:val="tbRlV"/>
            <w:vAlign w:val="center"/>
          </w:tcPr>
          <w:p w:rsidR="00183133" w:rsidRPr="00262FCE" w:rsidRDefault="003C55D9" w:rsidP="00183133">
            <w:pPr>
              <w:ind w:left="113" w:right="113"/>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休憩中</w:t>
            </w:r>
          </w:p>
        </w:tc>
        <w:tc>
          <w:tcPr>
            <w:tcW w:w="2620" w:type="dxa"/>
            <w:vAlign w:val="center"/>
          </w:tcPr>
          <w:p w:rsidR="00183133" w:rsidRPr="00262FCE" w:rsidRDefault="00736996" w:rsidP="00736996">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トイレ</w:t>
            </w:r>
            <w:r w:rsidR="00E14DD0">
              <w:rPr>
                <w:rFonts w:ascii="HG丸ｺﾞｼｯｸM-PRO" w:eastAsia="HG丸ｺﾞｼｯｸM-PRO" w:hAnsi="HG丸ｺﾞｼｯｸM-PRO" w:hint="eastAsia"/>
                <w:sz w:val="26"/>
                <w:szCs w:val="26"/>
              </w:rPr>
              <w:t>、休憩場所</w:t>
            </w:r>
            <w:r>
              <w:rPr>
                <w:rFonts w:ascii="HG丸ｺﾞｼｯｸM-PRO" w:eastAsia="HG丸ｺﾞｼｯｸM-PRO" w:hAnsi="HG丸ｺﾞｼｯｸM-PRO" w:hint="eastAsia"/>
                <w:sz w:val="26"/>
                <w:szCs w:val="26"/>
              </w:rPr>
              <w:t>での密集回避</w:t>
            </w:r>
          </w:p>
        </w:tc>
        <w:tc>
          <w:tcPr>
            <w:tcW w:w="6574" w:type="dxa"/>
          </w:tcPr>
          <w:p w:rsidR="00183133" w:rsidRPr="00262FCE" w:rsidRDefault="00183133">
            <w:pPr>
              <w:rPr>
                <w:rFonts w:ascii="HG丸ｺﾞｼｯｸM-PRO" w:eastAsia="HG丸ｺﾞｼｯｸM-PRO" w:hAnsi="HG丸ｺﾞｼｯｸM-PRO"/>
                <w:sz w:val="26"/>
                <w:szCs w:val="26"/>
              </w:rPr>
            </w:pPr>
          </w:p>
        </w:tc>
      </w:tr>
      <w:tr w:rsidR="005308BE" w:rsidRPr="00262FCE" w:rsidTr="00E14DD0">
        <w:trPr>
          <w:trHeight w:val="1268"/>
        </w:trPr>
        <w:tc>
          <w:tcPr>
            <w:tcW w:w="582" w:type="dxa"/>
            <w:vMerge/>
            <w:textDirection w:val="tbRlV"/>
            <w:vAlign w:val="center"/>
          </w:tcPr>
          <w:p w:rsidR="005308BE" w:rsidRPr="00262FCE" w:rsidRDefault="005308BE" w:rsidP="00183133">
            <w:pPr>
              <w:ind w:left="113" w:right="113"/>
              <w:jc w:val="center"/>
              <w:rPr>
                <w:rFonts w:ascii="HG丸ｺﾞｼｯｸM-PRO" w:eastAsia="HG丸ｺﾞｼｯｸM-PRO" w:hAnsi="HG丸ｺﾞｼｯｸM-PRO"/>
                <w:sz w:val="26"/>
                <w:szCs w:val="26"/>
              </w:rPr>
            </w:pPr>
          </w:p>
        </w:tc>
        <w:tc>
          <w:tcPr>
            <w:tcW w:w="2620" w:type="dxa"/>
            <w:vAlign w:val="center"/>
          </w:tcPr>
          <w:p w:rsidR="005308BE" w:rsidRPr="00262FCE" w:rsidRDefault="005308BE"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換気の励行</w:t>
            </w:r>
          </w:p>
        </w:tc>
        <w:tc>
          <w:tcPr>
            <w:tcW w:w="6574" w:type="dxa"/>
          </w:tcPr>
          <w:p w:rsidR="005308BE" w:rsidRPr="00262FCE" w:rsidRDefault="005308BE">
            <w:pPr>
              <w:rPr>
                <w:rFonts w:ascii="HG丸ｺﾞｼｯｸM-PRO" w:eastAsia="HG丸ｺﾞｼｯｸM-PRO" w:hAnsi="HG丸ｺﾞｼｯｸM-PRO"/>
                <w:sz w:val="26"/>
                <w:szCs w:val="26"/>
              </w:rPr>
            </w:pPr>
          </w:p>
        </w:tc>
      </w:tr>
      <w:tr w:rsidR="005308BE" w:rsidRPr="00262FCE" w:rsidTr="00E14DD0">
        <w:trPr>
          <w:trHeight w:val="1126"/>
        </w:trPr>
        <w:tc>
          <w:tcPr>
            <w:tcW w:w="582" w:type="dxa"/>
            <w:textDirection w:val="tbRlV"/>
            <w:vAlign w:val="center"/>
          </w:tcPr>
          <w:p w:rsidR="005308BE" w:rsidRPr="00262FCE" w:rsidRDefault="005308BE" w:rsidP="00183133">
            <w:pPr>
              <w:ind w:left="113" w:right="113"/>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退場時</w:t>
            </w:r>
          </w:p>
        </w:tc>
        <w:tc>
          <w:tcPr>
            <w:tcW w:w="2620" w:type="dxa"/>
            <w:vAlign w:val="center"/>
          </w:tcPr>
          <w:p w:rsidR="005308BE" w:rsidRPr="00262FCE" w:rsidRDefault="005308BE"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密集回避</w:t>
            </w:r>
          </w:p>
        </w:tc>
        <w:tc>
          <w:tcPr>
            <w:tcW w:w="6574" w:type="dxa"/>
          </w:tcPr>
          <w:p w:rsidR="005308BE" w:rsidRPr="00262FCE" w:rsidRDefault="005308BE">
            <w:pPr>
              <w:rPr>
                <w:rFonts w:ascii="HG丸ｺﾞｼｯｸM-PRO" w:eastAsia="HG丸ｺﾞｼｯｸM-PRO" w:hAnsi="HG丸ｺﾞｼｯｸM-PRO"/>
                <w:sz w:val="26"/>
                <w:szCs w:val="26"/>
              </w:rPr>
            </w:pPr>
          </w:p>
        </w:tc>
      </w:tr>
      <w:tr w:rsidR="00345B85" w:rsidRPr="00262FCE" w:rsidTr="00E14DD0">
        <w:trPr>
          <w:trHeight w:val="972"/>
        </w:trPr>
        <w:tc>
          <w:tcPr>
            <w:tcW w:w="582" w:type="dxa"/>
            <w:vMerge w:val="restart"/>
            <w:textDirection w:val="tbRlV"/>
            <w:vAlign w:val="center"/>
          </w:tcPr>
          <w:p w:rsidR="00345B85" w:rsidRPr="00262FCE" w:rsidRDefault="00345B85" w:rsidP="005308BE">
            <w:pPr>
              <w:ind w:left="113" w:right="113"/>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その他</w:t>
            </w:r>
          </w:p>
        </w:tc>
        <w:tc>
          <w:tcPr>
            <w:tcW w:w="2620" w:type="dxa"/>
            <w:vAlign w:val="center"/>
          </w:tcPr>
          <w:p w:rsidR="00345B85" w:rsidRPr="00262FCE" w:rsidRDefault="00345B85" w:rsidP="00E13C97">
            <w:pPr>
              <w:spacing w:line="24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物販における接触、密集回避</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984"/>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Pr="00262FCE" w:rsidRDefault="00345B85" w:rsidP="00EA6C1C">
            <w:pPr>
              <w:spacing w:line="24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客席の配席</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997"/>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Default="00345B85" w:rsidP="00EA6C1C">
            <w:pPr>
              <w:spacing w:line="240" w:lineRule="atLeas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来場者の氏名、緊急連絡先の把握</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958"/>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Pr="00262FCE" w:rsidRDefault="00345B85"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手指消毒液</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1141"/>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Pr="00262FCE" w:rsidRDefault="00345B85"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物品や不特定多数が触れる場所の消毒</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1141"/>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Default="00345B85"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催物前後の行動管理</w:t>
            </w:r>
          </w:p>
        </w:tc>
        <w:tc>
          <w:tcPr>
            <w:tcW w:w="6574" w:type="dxa"/>
          </w:tcPr>
          <w:p w:rsidR="00345B85" w:rsidRPr="00262FCE" w:rsidRDefault="00345B85">
            <w:pPr>
              <w:rPr>
                <w:rFonts w:ascii="HG丸ｺﾞｼｯｸM-PRO" w:eastAsia="HG丸ｺﾞｼｯｸM-PRO" w:hAnsi="HG丸ｺﾞｼｯｸM-PRO"/>
                <w:sz w:val="26"/>
                <w:szCs w:val="26"/>
              </w:rPr>
            </w:pPr>
          </w:p>
        </w:tc>
      </w:tr>
      <w:tr w:rsidR="00345B85" w:rsidRPr="00262FCE" w:rsidTr="00E14DD0">
        <w:trPr>
          <w:trHeight w:val="1141"/>
        </w:trPr>
        <w:tc>
          <w:tcPr>
            <w:tcW w:w="582" w:type="dxa"/>
            <w:vMerge/>
            <w:vAlign w:val="center"/>
          </w:tcPr>
          <w:p w:rsidR="00345B85" w:rsidRPr="00262FCE" w:rsidRDefault="00345B85" w:rsidP="005D3A9F">
            <w:pPr>
              <w:jc w:val="center"/>
              <w:rPr>
                <w:rFonts w:ascii="HG丸ｺﾞｼｯｸM-PRO" w:eastAsia="HG丸ｺﾞｼｯｸM-PRO" w:hAnsi="HG丸ｺﾞｼｯｸM-PRO"/>
                <w:sz w:val="26"/>
                <w:szCs w:val="26"/>
              </w:rPr>
            </w:pPr>
          </w:p>
        </w:tc>
        <w:tc>
          <w:tcPr>
            <w:tcW w:w="2620" w:type="dxa"/>
            <w:vAlign w:val="center"/>
          </w:tcPr>
          <w:p w:rsidR="00345B85" w:rsidRDefault="00345B85" w:rsidP="00E13C97">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感染者が出た場合の対応</w:t>
            </w:r>
          </w:p>
        </w:tc>
        <w:tc>
          <w:tcPr>
            <w:tcW w:w="6574" w:type="dxa"/>
          </w:tcPr>
          <w:p w:rsidR="00345B85" w:rsidRPr="00262FCE" w:rsidRDefault="00345B85">
            <w:pPr>
              <w:rPr>
                <w:rFonts w:ascii="HG丸ｺﾞｼｯｸM-PRO" w:eastAsia="HG丸ｺﾞｼｯｸM-PRO" w:hAnsi="HG丸ｺﾞｼｯｸM-PRO"/>
                <w:sz w:val="26"/>
                <w:szCs w:val="26"/>
              </w:rPr>
            </w:pPr>
          </w:p>
        </w:tc>
      </w:tr>
    </w:tbl>
    <w:p w:rsidR="004B2869" w:rsidRPr="00D53298" w:rsidRDefault="004B2869" w:rsidP="00E5068E">
      <w:pPr>
        <w:rPr>
          <w:rFonts w:ascii="HG丸ｺﾞｼｯｸM-PRO" w:eastAsia="HG丸ｺﾞｼｯｸM-PRO" w:hAnsi="HG丸ｺﾞｼｯｸM-PRO"/>
          <w:sz w:val="26"/>
          <w:szCs w:val="26"/>
        </w:rPr>
      </w:pPr>
    </w:p>
    <w:sectPr w:rsidR="004B2869" w:rsidRPr="00D53298" w:rsidSect="00DA7C8F">
      <w:pgSz w:w="11906" w:h="16838" w:code="9"/>
      <w:pgMar w:top="851" w:right="1077" w:bottom="250" w:left="1077" w:header="794" w:footer="0"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9F" w:rsidRDefault="005D3A9F" w:rsidP="005D3A9F">
      <w:r>
        <w:separator/>
      </w:r>
    </w:p>
  </w:endnote>
  <w:endnote w:type="continuationSeparator" w:id="0">
    <w:p w:rsidR="005D3A9F" w:rsidRDefault="005D3A9F" w:rsidP="005D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9F" w:rsidRDefault="005D3A9F" w:rsidP="005D3A9F">
      <w:r>
        <w:separator/>
      </w:r>
    </w:p>
  </w:footnote>
  <w:footnote w:type="continuationSeparator" w:id="0">
    <w:p w:rsidR="005D3A9F" w:rsidRDefault="005D3A9F" w:rsidP="005D3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023E3"/>
    <w:multiLevelType w:val="hybridMultilevel"/>
    <w:tmpl w:val="2750A7AC"/>
    <w:lvl w:ilvl="0" w:tplc="DDB06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69"/>
    <w:rsid w:val="000014A4"/>
    <w:rsid w:val="00070F7D"/>
    <w:rsid w:val="00106AD9"/>
    <w:rsid w:val="0015722C"/>
    <w:rsid w:val="00183133"/>
    <w:rsid w:val="001C1E87"/>
    <w:rsid w:val="00211C4B"/>
    <w:rsid w:val="00230408"/>
    <w:rsid w:val="00262FCE"/>
    <w:rsid w:val="00266C96"/>
    <w:rsid w:val="002A3F54"/>
    <w:rsid w:val="002B5F8B"/>
    <w:rsid w:val="002B7BDF"/>
    <w:rsid w:val="002F3B02"/>
    <w:rsid w:val="00345B85"/>
    <w:rsid w:val="003967D3"/>
    <w:rsid w:val="003B303A"/>
    <w:rsid w:val="003C55D9"/>
    <w:rsid w:val="003C6679"/>
    <w:rsid w:val="003E6291"/>
    <w:rsid w:val="003F36FE"/>
    <w:rsid w:val="004036C1"/>
    <w:rsid w:val="00466228"/>
    <w:rsid w:val="00467B66"/>
    <w:rsid w:val="00470CB5"/>
    <w:rsid w:val="004B2869"/>
    <w:rsid w:val="004C0471"/>
    <w:rsid w:val="004D1DB6"/>
    <w:rsid w:val="005308BE"/>
    <w:rsid w:val="00551A9D"/>
    <w:rsid w:val="005D3A9F"/>
    <w:rsid w:val="005F3856"/>
    <w:rsid w:val="00615A19"/>
    <w:rsid w:val="00674B5A"/>
    <w:rsid w:val="00697E6F"/>
    <w:rsid w:val="00712924"/>
    <w:rsid w:val="00736996"/>
    <w:rsid w:val="00744672"/>
    <w:rsid w:val="007869B9"/>
    <w:rsid w:val="007B1F82"/>
    <w:rsid w:val="007C44A7"/>
    <w:rsid w:val="008069A7"/>
    <w:rsid w:val="00820368"/>
    <w:rsid w:val="008346DD"/>
    <w:rsid w:val="008919CA"/>
    <w:rsid w:val="008F612A"/>
    <w:rsid w:val="00907992"/>
    <w:rsid w:val="009122F6"/>
    <w:rsid w:val="00926123"/>
    <w:rsid w:val="00947AC8"/>
    <w:rsid w:val="00961032"/>
    <w:rsid w:val="00962F91"/>
    <w:rsid w:val="0098639A"/>
    <w:rsid w:val="009B1C35"/>
    <w:rsid w:val="00A3113F"/>
    <w:rsid w:val="00A60F45"/>
    <w:rsid w:val="00B03B2B"/>
    <w:rsid w:val="00B20D35"/>
    <w:rsid w:val="00C46338"/>
    <w:rsid w:val="00CB3971"/>
    <w:rsid w:val="00CC0175"/>
    <w:rsid w:val="00CE374E"/>
    <w:rsid w:val="00CF5B7D"/>
    <w:rsid w:val="00D42269"/>
    <w:rsid w:val="00D53298"/>
    <w:rsid w:val="00D8639B"/>
    <w:rsid w:val="00DA7C8F"/>
    <w:rsid w:val="00E015E4"/>
    <w:rsid w:val="00E13C97"/>
    <w:rsid w:val="00E14DD0"/>
    <w:rsid w:val="00E400D4"/>
    <w:rsid w:val="00E40F29"/>
    <w:rsid w:val="00E47EAA"/>
    <w:rsid w:val="00E5068E"/>
    <w:rsid w:val="00E75076"/>
    <w:rsid w:val="00E75A6A"/>
    <w:rsid w:val="00EA6C1C"/>
    <w:rsid w:val="00ED2AC1"/>
    <w:rsid w:val="00F30C6A"/>
    <w:rsid w:val="00F75CD4"/>
    <w:rsid w:val="00FB09F5"/>
    <w:rsid w:val="00FB4F25"/>
    <w:rsid w:val="00FC0568"/>
    <w:rsid w:val="00FC0CD4"/>
    <w:rsid w:val="00FF3D40"/>
    <w:rsid w:val="00FF5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FB9087F1-B790-4918-A162-5DD0006A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72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722C"/>
    <w:rPr>
      <w:rFonts w:asciiTheme="majorHAnsi" w:eastAsiaTheme="majorEastAsia" w:hAnsiTheme="majorHAnsi" w:cstheme="majorBidi"/>
      <w:sz w:val="18"/>
      <w:szCs w:val="18"/>
    </w:rPr>
  </w:style>
  <w:style w:type="paragraph" w:styleId="a6">
    <w:name w:val="header"/>
    <w:basedOn w:val="a"/>
    <w:link w:val="a7"/>
    <w:uiPriority w:val="99"/>
    <w:unhideWhenUsed/>
    <w:rsid w:val="005D3A9F"/>
    <w:pPr>
      <w:tabs>
        <w:tab w:val="center" w:pos="4252"/>
        <w:tab w:val="right" w:pos="8504"/>
      </w:tabs>
      <w:snapToGrid w:val="0"/>
    </w:pPr>
  </w:style>
  <w:style w:type="character" w:customStyle="1" w:styleId="a7">
    <w:name w:val="ヘッダー (文字)"/>
    <w:basedOn w:val="a0"/>
    <w:link w:val="a6"/>
    <w:uiPriority w:val="99"/>
    <w:rsid w:val="005D3A9F"/>
  </w:style>
  <w:style w:type="paragraph" w:styleId="a8">
    <w:name w:val="footer"/>
    <w:basedOn w:val="a"/>
    <w:link w:val="a9"/>
    <w:uiPriority w:val="99"/>
    <w:unhideWhenUsed/>
    <w:rsid w:val="005D3A9F"/>
    <w:pPr>
      <w:tabs>
        <w:tab w:val="center" w:pos="4252"/>
        <w:tab w:val="right" w:pos="8504"/>
      </w:tabs>
      <w:snapToGrid w:val="0"/>
    </w:pPr>
  </w:style>
  <w:style w:type="character" w:customStyle="1" w:styleId="a9">
    <w:name w:val="フッター (文字)"/>
    <w:basedOn w:val="a0"/>
    <w:link w:val="a8"/>
    <w:uiPriority w:val="99"/>
    <w:rsid w:val="005D3A9F"/>
  </w:style>
  <w:style w:type="paragraph" w:styleId="aa">
    <w:name w:val="List Paragraph"/>
    <w:basedOn w:val="a"/>
    <w:uiPriority w:val="34"/>
    <w:qFormat/>
    <w:rsid w:val="002B7BDF"/>
    <w:pPr>
      <w:ind w:leftChars="400" w:left="840"/>
    </w:pPr>
  </w:style>
  <w:style w:type="paragraph" w:customStyle="1" w:styleId="Default">
    <w:name w:val="Default"/>
    <w:rsid w:val="004B2869"/>
    <w:pPr>
      <w:widowControl w:val="0"/>
      <w:autoSpaceDE w:val="0"/>
      <w:autoSpaceDN w:val="0"/>
      <w:adjustRightInd w:val="0"/>
    </w:pPr>
    <w:rPr>
      <w:rFonts w:ascii="Generic1-Regular" w:hAnsi="Generic1-Regular" w:cs="Generic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E92AA-9089-4EE3-A9FC-1D8A5161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安藤　剛行</cp:lastModifiedBy>
  <cp:revision>15</cp:revision>
  <cp:lastPrinted>2020-10-05T09:54:00Z</cp:lastPrinted>
  <dcterms:created xsi:type="dcterms:W3CDTF">2020-05-21T10:04:00Z</dcterms:created>
  <dcterms:modified xsi:type="dcterms:W3CDTF">2020-10-20T01:55:00Z</dcterms:modified>
</cp:coreProperties>
</file>